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2A92FCD1" w:rsidR="00CD4C7B" w:rsidRPr="004F0081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4F0081">
        <w:rPr>
          <w:bCs/>
          <w:noProof w:val="0"/>
          <w:sz w:val="24"/>
          <w:szCs w:val="24"/>
          <w:lang w:val="en-US"/>
        </w:rPr>
        <w:t xml:space="preserve">3GPP TSG-RAN WG2 Meeting </w:t>
      </w:r>
      <w:r w:rsidR="00F941DF" w:rsidRPr="004F0081">
        <w:rPr>
          <w:bCs/>
          <w:noProof w:val="0"/>
          <w:sz w:val="24"/>
          <w:szCs w:val="24"/>
          <w:lang w:val="en-US"/>
        </w:rPr>
        <w:t>#</w:t>
      </w:r>
      <w:r w:rsidR="007C2DD0" w:rsidRPr="004F0081">
        <w:rPr>
          <w:bCs/>
          <w:noProof w:val="0"/>
          <w:sz w:val="24"/>
          <w:szCs w:val="24"/>
          <w:lang w:val="en-US"/>
        </w:rPr>
        <w:t>103</w:t>
      </w:r>
      <w:r w:rsidR="008F396F" w:rsidRPr="004F0081">
        <w:rPr>
          <w:bCs/>
          <w:noProof w:val="0"/>
          <w:sz w:val="24"/>
          <w:szCs w:val="24"/>
          <w:lang w:val="en-US"/>
        </w:rPr>
        <w:t>bis</w:t>
      </w:r>
      <w:r w:rsidR="00CD4C7B" w:rsidRPr="004F0081">
        <w:rPr>
          <w:bCs/>
          <w:noProof w:val="0"/>
          <w:sz w:val="24"/>
          <w:szCs w:val="24"/>
          <w:lang w:val="en-US"/>
        </w:rPr>
        <w:tab/>
      </w:r>
      <w:r w:rsidR="0068040B" w:rsidRPr="0068040B">
        <w:rPr>
          <w:bCs/>
          <w:noProof w:val="0"/>
          <w:sz w:val="24"/>
          <w:szCs w:val="24"/>
          <w:lang w:val="en-US"/>
        </w:rPr>
        <w:t>R2-1814988</w:t>
      </w:r>
    </w:p>
    <w:p w14:paraId="231362B2" w14:textId="11287827" w:rsidR="00CD4C7B" w:rsidRPr="004F0081" w:rsidRDefault="008F396F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4F0081">
        <w:rPr>
          <w:rFonts w:eastAsia="SimSun"/>
          <w:noProof w:val="0"/>
          <w:sz w:val="24"/>
          <w:szCs w:val="24"/>
          <w:lang w:val="en-US" w:eastAsia="zh-CN"/>
        </w:rPr>
        <w:t>Chengdu, China, 08 - 12 October 2018</w:t>
      </w:r>
      <w:r w:rsidR="00364B41" w:rsidRPr="004F0081">
        <w:rPr>
          <w:rFonts w:eastAsia="SimSun"/>
          <w:noProof w:val="0"/>
          <w:sz w:val="24"/>
          <w:szCs w:val="24"/>
          <w:lang w:val="en-US" w:eastAsia="zh-CN"/>
        </w:rPr>
        <w:tab/>
      </w:r>
    </w:p>
    <w:p w14:paraId="39BE00F6" w14:textId="77777777" w:rsidR="00CD4C7B" w:rsidRPr="004F0081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49379CFB" w14:textId="77777777" w:rsidR="00CD4C7B" w:rsidRPr="004F0081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758E2B30" w14:textId="2A6789C2" w:rsidR="00CD4C7B" w:rsidRPr="004F0081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4F0081">
        <w:rPr>
          <w:rFonts w:cs="Arial"/>
          <w:b/>
          <w:bCs/>
          <w:sz w:val="24"/>
          <w:lang w:val="en-US"/>
        </w:rPr>
        <w:t>Agenda item:</w:t>
      </w:r>
      <w:r w:rsidRPr="004F0081">
        <w:rPr>
          <w:rFonts w:cs="Arial"/>
          <w:b/>
          <w:bCs/>
          <w:sz w:val="24"/>
          <w:lang w:val="en-US"/>
        </w:rPr>
        <w:tab/>
      </w:r>
      <w:r w:rsidR="00B838B6" w:rsidRPr="00B838B6">
        <w:rPr>
          <w:rFonts w:cs="Arial"/>
          <w:b/>
          <w:bCs/>
          <w:sz w:val="24"/>
          <w:lang w:val="en-US" w:eastAsia="ja-JP"/>
        </w:rPr>
        <w:t>10.4.1.3.1.1</w:t>
      </w:r>
    </w:p>
    <w:p w14:paraId="6A1BC0C1" w14:textId="2FF76E31" w:rsidR="00CD4C7B" w:rsidRPr="004F0081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4F0081">
        <w:rPr>
          <w:rFonts w:ascii="Arial" w:hAnsi="Arial" w:cs="Arial"/>
          <w:b/>
          <w:bCs/>
          <w:sz w:val="24"/>
          <w:lang w:val="en-US"/>
        </w:rPr>
        <w:t>Source:</w:t>
      </w:r>
      <w:r w:rsidRPr="004F0081">
        <w:rPr>
          <w:rFonts w:ascii="Arial" w:hAnsi="Arial" w:cs="Arial"/>
          <w:b/>
          <w:bCs/>
          <w:sz w:val="24"/>
          <w:lang w:val="en-US"/>
        </w:rPr>
        <w:tab/>
      </w:r>
      <w:r w:rsidR="001741A0" w:rsidRPr="004F0081">
        <w:rPr>
          <w:rFonts w:ascii="Arial" w:hAnsi="Arial" w:cs="Arial"/>
          <w:b/>
          <w:bCs/>
          <w:sz w:val="24"/>
          <w:lang w:val="en-US"/>
        </w:rPr>
        <w:t>Nokia</w:t>
      </w:r>
      <w:r w:rsidR="00090468" w:rsidRPr="004F0081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325AE3" w:rsidRPr="004F0081">
        <w:rPr>
          <w:rFonts w:ascii="Arial" w:hAnsi="Arial" w:cs="Arial"/>
          <w:b/>
          <w:bCs/>
          <w:sz w:val="24"/>
          <w:lang w:val="en-US"/>
        </w:rPr>
        <w:t>Nokia</w:t>
      </w:r>
      <w:r w:rsidR="00090468" w:rsidRPr="004F0081">
        <w:rPr>
          <w:rFonts w:ascii="Arial" w:hAnsi="Arial" w:cs="Arial"/>
          <w:b/>
          <w:bCs/>
          <w:sz w:val="24"/>
          <w:lang w:val="en-US"/>
        </w:rPr>
        <w:t xml:space="preserve"> Shanghai Bell</w:t>
      </w:r>
    </w:p>
    <w:p w14:paraId="45BE90BE" w14:textId="44AF38F2" w:rsidR="00CD4C7B" w:rsidRPr="004F0081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4F0081">
        <w:rPr>
          <w:rFonts w:ascii="Arial" w:hAnsi="Arial" w:cs="Arial"/>
          <w:b/>
          <w:bCs/>
          <w:sz w:val="24"/>
          <w:lang w:val="en-US"/>
        </w:rPr>
        <w:t>Title:</w:t>
      </w:r>
      <w:r w:rsidRPr="004F0081">
        <w:rPr>
          <w:rFonts w:ascii="Arial" w:hAnsi="Arial" w:cs="Arial"/>
          <w:b/>
          <w:bCs/>
          <w:sz w:val="24"/>
          <w:lang w:val="en-US"/>
        </w:rPr>
        <w:tab/>
      </w:r>
      <w:r w:rsidR="00C21F99">
        <w:rPr>
          <w:rFonts w:ascii="Arial" w:hAnsi="Arial" w:cs="Arial"/>
          <w:b/>
          <w:bCs/>
          <w:sz w:val="24"/>
          <w:lang w:val="en-US"/>
        </w:rPr>
        <w:t xml:space="preserve">Finalization of </w:t>
      </w:r>
      <w:proofErr w:type="spellStart"/>
      <w:r w:rsidR="00C21F99" w:rsidRPr="00C21F99">
        <w:rPr>
          <w:rFonts w:ascii="Arial" w:hAnsi="Arial" w:cs="Arial"/>
          <w:b/>
          <w:bCs/>
          <w:sz w:val="24"/>
          <w:lang w:val="en-US"/>
        </w:rPr>
        <w:t>ssb-PositionsInBurst</w:t>
      </w:r>
      <w:proofErr w:type="spellEnd"/>
      <w:r w:rsidR="00C21F99" w:rsidRPr="00C21F99">
        <w:rPr>
          <w:rFonts w:ascii="Arial" w:hAnsi="Arial" w:cs="Arial"/>
          <w:b/>
          <w:bCs/>
          <w:sz w:val="24"/>
          <w:lang w:val="en-US"/>
        </w:rPr>
        <w:t xml:space="preserve"> mismatch</w:t>
      </w:r>
      <w:r w:rsidR="00C21F99">
        <w:rPr>
          <w:rFonts w:ascii="Arial" w:hAnsi="Arial" w:cs="Arial"/>
          <w:b/>
          <w:bCs/>
          <w:sz w:val="24"/>
          <w:lang w:val="en-US"/>
        </w:rPr>
        <w:t xml:space="preserve"> issue</w:t>
      </w:r>
    </w:p>
    <w:p w14:paraId="3AC3A0B1" w14:textId="2465DA0E" w:rsidR="00CD4C7B" w:rsidRPr="004F0081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4F0081">
        <w:rPr>
          <w:rFonts w:ascii="Arial" w:hAnsi="Arial" w:cs="Arial"/>
          <w:b/>
          <w:bCs/>
          <w:sz w:val="24"/>
          <w:lang w:val="en-US"/>
        </w:rPr>
        <w:t>WID/SID:</w:t>
      </w:r>
      <w:r w:rsidRPr="004F0081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112F1A" w:rsidRPr="004F0081">
        <w:rPr>
          <w:rFonts w:ascii="Arial" w:hAnsi="Arial" w:cs="Arial"/>
          <w:b/>
          <w:bCs/>
          <w:sz w:val="24"/>
          <w:lang w:val="en-US"/>
        </w:rPr>
        <w:t>NR_newRAT</w:t>
      </w:r>
      <w:proofErr w:type="spellEnd"/>
      <w:r w:rsidR="00112F1A" w:rsidRPr="004F0081">
        <w:rPr>
          <w:rFonts w:ascii="Arial" w:hAnsi="Arial" w:cs="Arial"/>
          <w:b/>
          <w:bCs/>
          <w:sz w:val="24"/>
          <w:lang w:val="en-US"/>
        </w:rPr>
        <w:t xml:space="preserve">-Core </w:t>
      </w:r>
      <w:r w:rsidR="00D80795" w:rsidRPr="004F0081">
        <w:rPr>
          <w:rFonts w:ascii="Arial" w:hAnsi="Arial" w:cs="Arial"/>
          <w:b/>
          <w:bCs/>
          <w:sz w:val="24"/>
          <w:lang w:val="en-US"/>
        </w:rPr>
        <w:t>-</w:t>
      </w:r>
      <w:r w:rsidRPr="004F0081">
        <w:rPr>
          <w:rFonts w:ascii="Arial" w:hAnsi="Arial" w:cs="Arial"/>
          <w:b/>
          <w:bCs/>
          <w:sz w:val="24"/>
          <w:lang w:val="en-US"/>
        </w:rPr>
        <w:t xml:space="preserve"> Release</w:t>
      </w:r>
      <w:r w:rsidR="00D80795" w:rsidRPr="004F0081">
        <w:rPr>
          <w:rFonts w:ascii="Arial" w:hAnsi="Arial" w:cs="Arial"/>
          <w:b/>
          <w:bCs/>
          <w:sz w:val="24"/>
          <w:lang w:val="en-US"/>
        </w:rPr>
        <w:t xml:space="preserve"> </w:t>
      </w:r>
      <w:r w:rsidR="00970DB3" w:rsidRPr="004F0081">
        <w:rPr>
          <w:rFonts w:ascii="Arial" w:hAnsi="Arial" w:cs="Arial"/>
          <w:b/>
          <w:bCs/>
          <w:sz w:val="24"/>
          <w:lang w:val="en-US"/>
        </w:rPr>
        <w:t>15</w:t>
      </w:r>
    </w:p>
    <w:p w14:paraId="7DF86DB4" w14:textId="77777777" w:rsidR="00CD4C7B" w:rsidRPr="004F0081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4F0081">
        <w:rPr>
          <w:rFonts w:ascii="Arial" w:hAnsi="Arial" w:cs="Arial"/>
          <w:b/>
          <w:bCs/>
          <w:sz w:val="24"/>
          <w:lang w:val="en-US"/>
        </w:rPr>
        <w:t>Document for:</w:t>
      </w:r>
      <w:r w:rsidRPr="004F0081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3E959691" w14:textId="77777777" w:rsidR="00CD4C7B" w:rsidRPr="004F0081" w:rsidRDefault="00CD4C7B" w:rsidP="00CD4C7B">
      <w:pPr>
        <w:pStyle w:val="Heading1"/>
        <w:rPr>
          <w:lang w:val="en-US"/>
        </w:rPr>
      </w:pPr>
      <w:r w:rsidRPr="004F0081">
        <w:rPr>
          <w:lang w:val="en-US"/>
        </w:rPr>
        <w:t>1</w:t>
      </w:r>
      <w:r w:rsidRPr="004F0081">
        <w:rPr>
          <w:lang w:val="en-US"/>
        </w:rPr>
        <w:tab/>
      </w:r>
      <w:r w:rsidR="0056573F" w:rsidRPr="004F0081">
        <w:rPr>
          <w:lang w:val="en-US"/>
        </w:rPr>
        <w:t>Introduction</w:t>
      </w:r>
    </w:p>
    <w:p w14:paraId="0BBDFC0A" w14:textId="01E00925" w:rsidR="00CD4C7B" w:rsidRPr="004F0081" w:rsidRDefault="008C4BE4" w:rsidP="00CD4C7B">
      <w:pPr>
        <w:rPr>
          <w:lang w:val="en-US"/>
        </w:rPr>
      </w:pPr>
      <w:r w:rsidRPr="004F0081">
        <w:rPr>
          <w:lang w:val="en-US"/>
        </w:rPr>
        <w:t xml:space="preserve">RAN2 has identified an issue of </w:t>
      </w:r>
      <w:proofErr w:type="spellStart"/>
      <w:r w:rsidRPr="004F0081">
        <w:rPr>
          <w:lang w:val="en-US"/>
        </w:rPr>
        <w:t>ssb-PositionsInBurst</w:t>
      </w:r>
      <w:proofErr w:type="spellEnd"/>
      <w:r w:rsidRPr="004F0081">
        <w:rPr>
          <w:lang w:val="en-US"/>
        </w:rPr>
        <w:t xml:space="preserve"> mismatch in SIB1 and </w:t>
      </w:r>
      <w:proofErr w:type="spellStart"/>
      <w:r w:rsidRPr="004F0081">
        <w:rPr>
          <w:lang w:val="en-US"/>
        </w:rPr>
        <w:t>ServingcellConfigCommon</w:t>
      </w:r>
      <w:proofErr w:type="spellEnd"/>
      <w:r w:rsidRPr="004F0081">
        <w:rPr>
          <w:lang w:val="en-US"/>
        </w:rPr>
        <w:t xml:space="preserve"> during ad hoc #1807 and communicated the issue to RAN1 in an LS [1]. The reply LS has been received in [2] and this paper discusses on the aspects, which need to be done to </w:t>
      </w:r>
      <w:r w:rsidR="004F0081" w:rsidRPr="004F0081">
        <w:rPr>
          <w:lang w:val="en-US"/>
        </w:rPr>
        <w:t>close the issue from RAN2 specifications perspective.</w:t>
      </w:r>
    </w:p>
    <w:p w14:paraId="127ACA6D" w14:textId="41EC1321" w:rsidR="00CD4C7B" w:rsidRPr="004F0081" w:rsidRDefault="00CD4C7B" w:rsidP="00CD4C7B">
      <w:pPr>
        <w:pStyle w:val="Heading1"/>
        <w:rPr>
          <w:lang w:val="en-US"/>
        </w:rPr>
      </w:pPr>
      <w:r w:rsidRPr="004F0081">
        <w:rPr>
          <w:lang w:val="en-US"/>
        </w:rPr>
        <w:t>2</w:t>
      </w:r>
      <w:r w:rsidRPr="004F0081">
        <w:rPr>
          <w:lang w:val="en-US"/>
        </w:rPr>
        <w:tab/>
      </w:r>
      <w:r w:rsidR="004F0081" w:rsidRPr="004F0081">
        <w:rPr>
          <w:lang w:val="en-US"/>
        </w:rPr>
        <w:t>Discussion on RAN1 reply</w:t>
      </w:r>
    </w:p>
    <w:p w14:paraId="689A5745" w14:textId="77777777" w:rsidR="004F0081" w:rsidRDefault="004F0081" w:rsidP="00CD4C7B">
      <w:pPr>
        <w:rPr>
          <w:lang w:val="en-US"/>
        </w:rPr>
      </w:pPr>
      <w:r>
        <w:rPr>
          <w:lang w:val="en-US"/>
        </w:rPr>
        <w:t>RAN2 presented two potential solutions for the issue in their 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F0081" w14:paraId="33B71F65" w14:textId="77777777" w:rsidTr="004F0081">
        <w:tc>
          <w:tcPr>
            <w:tcW w:w="9631" w:type="dxa"/>
          </w:tcPr>
          <w:p w14:paraId="133C2E13" w14:textId="77777777" w:rsidR="004F0081" w:rsidRPr="005D4895" w:rsidRDefault="004F0081" w:rsidP="004F0081">
            <w:pPr>
              <w:numPr>
                <w:ilvl w:val="0"/>
                <w:numId w:val="5"/>
              </w:numPr>
              <w:jc w:val="both"/>
              <w:rPr>
                <w:lang w:val="en-US"/>
              </w:rPr>
            </w:pPr>
            <w:bookmarkStart w:id="0" w:name="OLE_LINK14"/>
            <w:bookmarkStart w:id="1" w:name="OLE_LINK15"/>
            <w:bookmarkStart w:id="2" w:name="OLE_LINK16"/>
            <w:bookmarkStart w:id="3" w:name="OLE_LINK17"/>
            <w:bookmarkStart w:id="4" w:name="OLE_LINK18"/>
            <w:bookmarkStart w:id="5" w:name="OLE_LINK23"/>
            <w:bookmarkStart w:id="6" w:name="OLE_LINK24"/>
            <w:r>
              <w:rPr>
                <w:rFonts w:ascii="Arial" w:hAnsi="Arial" w:cs="Arial"/>
                <w:lang w:val="en-US" w:eastAsia="zh-CN"/>
              </w:rPr>
              <w:t>Option1:</w:t>
            </w:r>
            <w:bookmarkStart w:id="7" w:name="OLE_LINK72"/>
            <w:bookmarkStart w:id="8" w:name="OLE_LINK73"/>
            <w:bookmarkStart w:id="9" w:name="OLE_LINK74"/>
            <w:bookmarkStart w:id="10" w:name="OLE_LINK68"/>
            <w:bookmarkStart w:id="11" w:name="OLE_LINK69"/>
            <w:bookmarkStart w:id="12" w:name="OLE_LINK241"/>
            <w:bookmarkStart w:id="13" w:name="OLE_LINK242"/>
            <w:bookmarkStart w:id="14" w:name="OLE_LINK243"/>
            <w:bookmarkStart w:id="15" w:name="OLE_LINK247"/>
            <w:bookmarkStart w:id="16" w:name="OLE_LINK248"/>
            <w:bookmarkStart w:id="17" w:name="OLE_LINK249"/>
            <w:bookmarkStart w:id="18" w:name="OLE_LINK250"/>
            <w:bookmarkStart w:id="19" w:name="OLE_LINK251"/>
            <w:bookmarkStart w:id="20" w:name="OLE_LINK193"/>
            <w:bookmarkStart w:id="21" w:name="OLE_LINK194"/>
            <w:bookmarkStart w:id="22" w:name="OLE_LINK256"/>
            <w:bookmarkStart w:id="23" w:name="OLE_LINK257"/>
            <w:bookmarkStart w:id="24" w:name="OLE_LINK258"/>
            <w:bookmarkStart w:id="25" w:name="OLE_LINK259"/>
            <w:bookmarkStart w:id="26" w:name="OLE_LINK244"/>
            <w:bookmarkStart w:id="27" w:name="OLE_LINK245"/>
            <w:bookmarkStart w:id="28" w:name="OLE_LINK246"/>
            <w:bookmarkStart w:id="29" w:name="OLE_LINK195"/>
            <w:bookmarkStart w:id="30" w:name="OLE_LINK196"/>
            <w:bookmarkStart w:id="31" w:name="OLE_LINK75"/>
            <w:bookmarkStart w:id="32" w:name="OLE_LINK76"/>
            <w:bookmarkStart w:id="33" w:name="OLE_LINK77"/>
            <w:bookmarkStart w:id="34" w:name="OLE_LINK78"/>
            <w:bookmarkStart w:id="35" w:name="OLE_LINK79"/>
            <w:bookmarkStart w:id="36" w:name="OLE_LINK80"/>
            <w:bookmarkStart w:id="37" w:name="OLE_LINK81"/>
            <w:bookmarkStart w:id="38" w:name="OLE_LINK82"/>
            <w:bookmarkStart w:id="39" w:name="OLE_LINK83"/>
            <w:bookmarkStart w:id="40" w:name="OLE_LINK84"/>
            <w:bookmarkStart w:id="41" w:name="OLE_LINK85"/>
            <w:r w:rsidRPr="00A920F0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Modify the field description of </w:t>
            </w:r>
            <w:proofErr w:type="spellStart"/>
            <w:r w:rsidRPr="006843C9">
              <w:rPr>
                <w:rFonts w:ascii="Arial" w:hAnsi="Arial" w:cs="Arial"/>
                <w:i/>
              </w:rPr>
              <w:t>ssb-PositionsInBurst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IE in </w:t>
            </w:r>
            <w:bookmarkStart w:id="42" w:name="OLE_LINK291"/>
            <w:bookmarkStart w:id="43" w:name="OLE_LINK292"/>
            <w:bookmarkStart w:id="44" w:name="OLE_LINK293"/>
            <w:bookmarkStart w:id="45" w:name="OLE_LINK294"/>
            <w:bookmarkStart w:id="46" w:name="OLE_LINK273"/>
            <w:bookmarkStart w:id="47" w:name="OLE_LINK274"/>
            <w:bookmarkStart w:id="48" w:name="OLE_LINK275"/>
            <w:proofErr w:type="spellStart"/>
            <w:r w:rsidRPr="006843C9">
              <w:rPr>
                <w:rFonts w:ascii="Arial" w:hAnsi="Arial" w:cs="Arial"/>
                <w:i/>
              </w:rPr>
              <w:t>Servi</w:t>
            </w:r>
            <w:bookmarkStart w:id="49" w:name="OLE_LINK4"/>
            <w:bookmarkStart w:id="50" w:name="OLE_LINK5"/>
            <w:r w:rsidRPr="006843C9">
              <w:rPr>
                <w:rFonts w:ascii="Arial" w:hAnsi="Arial" w:cs="Arial"/>
                <w:i/>
              </w:rPr>
              <w:t>n</w:t>
            </w:r>
            <w:bookmarkStart w:id="51" w:name="OLE_LINK335"/>
            <w:bookmarkStart w:id="52" w:name="OLE_LINK336"/>
            <w:bookmarkStart w:id="53" w:name="OLE_LINK265"/>
            <w:bookmarkStart w:id="54" w:name="OLE_LINK266"/>
            <w:bookmarkStart w:id="55" w:name="OLE_LINK267"/>
            <w:r w:rsidRPr="006843C9">
              <w:rPr>
                <w:rFonts w:ascii="Arial" w:hAnsi="Arial" w:cs="Arial"/>
                <w:i/>
              </w:rPr>
              <w:t>g</w:t>
            </w:r>
            <w:bookmarkStart w:id="56" w:name="OLE_LINK268"/>
            <w:bookmarkStart w:id="57" w:name="OLE_LINK269"/>
            <w:bookmarkStart w:id="58" w:name="OLE_LINK270"/>
            <w:bookmarkStart w:id="59" w:name="OLE_LINK271"/>
            <w:bookmarkStart w:id="60" w:name="OLE_LINK272"/>
            <w:bookmarkStart w:id="61" w:name="OLE_LINK343"/>
            <w:bookmarkStart w:id="62" w:name="OLE_LINK318"/>
            <w:bookmarkStart w:id="63" w:name="OLE_LINK333"/>
            <w:bookmarkStart w:id="64" w:name="OLE_LINK334"/>
            <w:bookmarkStart w:id="65" w:name="OLE_LINK339"/>
            <w:bookmarkStart w:id="66" w:name="OLE_LINK340"/>
            <w:bookmarkStart w:id="67" w:name="OLE_LINK341"/>
            <w:bookmarkStart w:id="68" w:name="OLE_LINK342"/>
            <w:bookmarkStart w:id="69" w:name="OLE_LINK344"/>
            <w:bookmarkStart w:id="70" w:name="OLE_LINK345"/>
            <w:bookmarkStart w:id="71" w:name="OLE_LINK346"/>
            <w:bookmarkStart w:id="72" w:name="OLE_LINK347"/>
            <w:bookmarkStart w:id="73" w:name="OLE_LINK348"/>
            <w:bookmarkStart w:id="74" w:name="OLE_LINK315"/>
            <w:bookmarkStart w:id="75" w:name="OLE_LINK316"/>
            <w:bookmarkStart w:id="76" w:name="OLE_LINK317"/>
            <w:bookmarkStart w:id="77" w:name="OLE_LINK276"/>
            <w:bookmarkStart w:id="78" w:name="OLE_LINK277"/>
            <w:bookmarkStart w:id="79" w:name="OLE_LINK278"/>
            <w:r w:rsidRPr="006843C9">
              <w:rPr>
                <w:rFonts w:ascii="Arial" w:hAnsi="Arial" w:cs="Arial"/>
                <w:i/>
              </w:rPr>
              <w:t>C</w:t>
            </w:r>
            <w:bookmarkStart w:id="80" w:name="OLE_LINK298"/>
            <w:bookmarkStart w:id="81" w:name="OLE_LINK299"/>
            <w:r w:rsidRPr="006843C9">
              <w:rPr>
                <w:rFonts w:ascii="Arial" w:hAnsi="Arial" w:cs="Arial"/>
                <w:i/>
              </w:rPr>
              <w:t>e</w:t>
            </w:r>
            <w:bookmarkStart w:id="82" w:name="OLE_LINK307"/>
            <w:bookmarkStart w:id="83" w:name="OLE_LINK308"/>
            <w:r w:rsidRPr="006843C9">
              <w:rPr>
                <w:rFonts w:ascii="Arial" w:hAnsi="Arial" w:cs="Arial"/>
                <w:i/>
              </w:rPr>
              <w:t>llConfigCommon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to align with target cell RMSI</w:t>
            </w:r>
            <w:r>
              <w:rPr>
                <w:rFonts w:ascii="Arial" w:hAnsi="Arial" w:cs="Arial"/>
                <w:lang w:val="en-US" w:eastAsia="zh-CN"/>
              </w:rPr>
              <w:t xml:space="preserve">. Specifically, </w:t>
            </w:r>
            <w:r>
              <w:rPr>
                <w:rFonts w:ascii="Arial" w:hAnsi="Arial" w:cs="Arial"/>
              </w:rPr>
              <w:t xml:space="preserve">keep the full bitmap in </w:t>
            </w:r>
            <w:proofErr w:type="spellStart"/>
            <w:r w:rsidRPr="006843C9">
              <w:rPr>
                <w:rFonts w:ascii="Arial" w:hAnsi="Arial" w:cs="Arial"/>
                <w:i/>
              </w:rPr>
              <w:t>ServingcellConfigCommon</w:t>
            </w:r>
            <w:proofErr w:type="spellEnd"/>
            <w:r>
              <w:rPr>
                <w:rFonts w:ascii="Arial" w:hAnsi="Arial" w:cs="Arial"/>
              </w:rPr>
              <w:t xml:space="preserve"> but put a restriction in field description that only the same scheme as in SIB1 can be configured during HO and </w:t>
            </w:r>
            <w:bookmarkEnd w:id="42"/>
            <w:bookmarkEnd w:id="43"/>
            <w:bookmarkEnd w:id="44"/>
            <w:bookmarkEnd w:id="45"/>
            <w:r>
              <w:rPr>
                <w:rFonts w:ascii="Arial" w:hAnsi="Arial" w:cs="Arial"/>
              </w:rPr>
              <w:t>s</w:t>
            </w:r>
            <w:bookmarkEnd w:id="51"/>
            <w:bookmarkEnd w:id="52"/>
            <w:bookmarkEnd w:id="56"/>
            <w:bookmarkEnd w:id="57"/>
            <w:bookmarkEnd w:id="58"/>
            <w:bookmarkEnd w:id="59"/>
            <w:bookmarkEnd w:id="60"/>
            <w:bookmarkEnd w:id="61"/>
            <w:r>
              <w:rPr>
                <w:rFonts w:ascii="Arial" w:hAnsi="Arial" w:cs="Arial"/>
              </w:rPr>
              <w:t>e</w:t>
            </w:r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r>
              <w:rPr>
                <w:rFonts w:ascii="Arial" w:hAnsi="Arial" w:cs="Arial"/>
              </w:rPr>
              <w:t>r</w:t>
            </w:r>
            <w:bookmarkEnd w:id="53"/>
            <w:bookmarkEnd w:id="54"/>
            <w:bookmarkEnd w:id="55"/>
            <w:bookmarkEnd w:id="74"/>
            <w:bookmarkEnd w:id="75"/>
            <w:bookmarkEnd w:id="76"/>
            <w:r>
              <w:rPr>
                <w:rFonts w:ascii="Arial" w:hAnsi="Arial" w:cs="Arial"/>
              </w:rPr>
              <w:t>v</w:t>
            </w:r>
            <w:bookmarkEnd w:id="80"/>
            <w:bookmarkEnd w:id="81"/>
            <w:bookmarkEnd w:id="82"/>
            <w:bookmarkEnd w:id="83"/>
            <w:r>
              <w:rPr>
                <w:rFonts w:ascii="Arial" w:hAnsi="Arial" w:cs="Arial"/>
              </w:rPr>
              <w:t>ing cell addition</w:t>
            </w:r>
          </w:p>
          <w:p w14:paraId="3C7D7325" w14:textId="1096F50B" w:rsidR="004F0081" w:rsidRPr="004F0081" w:rsidRDefault="004F0081" w:rsidP="00CD4C7B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lang w:eastAsia="zh-CN"/>
              </w:rPr>
            </w:pPr>
            <w:bookmarkStart w:id="84" w:name="OLE_LINK387"/>
            <w:bookmarkStart w:id="85" w:name="OLE_LINK388"/>
            <w:bookmarkStart w:id="86" w:name="OLE_LINK147"/>
            <w:bookmarkStart w:id="87" w:name="OLE_LINK148"/>
            <w:bookmarkStart w:id="88" w:name="OLE_LINK149"/>
            <w:bookmarkStart w:id="89" w:name="OLE_LINK150"/>
            <w:bookmarkStart w:id="90" w:name="OLE_LINK151"/>
            <w:bookmarkStart w:id="91" w:name="OLE_LINK152"/>
            <w:bookmarkStart w:id="92" w:name="OLE_LINK155"/>
            <w:bookmarkStart w:id="93" w:name="OLE_LINK156"/>
            <w:bookmarkStart w:id="94" w:name="OLE_LINK157"/>
            <w:bookmarkStart w:id="95" w:name="OLE_LINK158"/>
            <w:bookmarkStart w:id="96" w:name="OLE_LINK159"/>
            <w:bookmarkStart w:id="97" w:name="OLE_LINK160"/>
            <w:bookmarkStart w:id="98" w:name="OLE_LINK153"/>
            <w:bookmarkStart w:id="99" w:name="OLE_LINK154"/>
            <w:bookmarkStart w:id="100" w:name="OLE_LINK43"/>
            <w:bookmarkStart w:id="101" w:name="OLE_LINK44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r w:rsidRPr="00686DF3">
              <w:rPr>
                <w:rFonts w:ascii="Arial" w:hAnsi="Arial" w:cs="Arial" w:hint="eastAsia"/>
                <w:lang w:eastAsia="zh-CN"/>
              </w:rPr>
              <w:t>Option</w:t>
            </w:r>
            <w:r>
              <w:rPr>
                <w:rFonts w:ascii="Arial" w:hAnsi="Arial" w:cs="Arial"/>
                <w:lang w:eastAsia="zh-CN"/>
              </w:rPr>
              <w:t>2</w:t>
            </w:r>
            <w:r w:rsidRPr="00686DF3">
              <w:rPr>
                <w:rFonts w:ascii="Arial" w:hAnsi="Arial" w:cs="Arial" w:hint="eastAsia"/>
                <w:lang w:eastAsia="zh-CN"/>
              </w:rPr>
              <w:t xml:space="preserve">: </w:t>
            </w:r>
            <w:r>
              <w:rPr>
                <w:rFonts w:ascii="Arial" w:hAnsi="Arial" w:cs="Arial"/>
                <w:lang w:eastAsia="zh-CN"/>
              </w:rPr>
              <w:t>Add two 8-bit bitmaps as</w:t>
            </w:r>
            <w:r w:rsidRPr="00686DF3">
              <w:rPr>
                <w:rFonts w:ascii="Arial" w:hAnsi="Arial" w:cs="Arial"/>
                <w:lang w:eastAsia="zh-CN"/>
              </w:rPr>
              <w:t xml:space="preserve"> th</w:t>
            </w:r>
            <w:bookmarkStart w:id="102" w:name="OLE_LINK393"/>
            <w:bookmarkStart w:id="103" w:name="OLE_LINK394"/>
            <w:r w:rsidRPr="00686DF3">
              <w:rPr>
                <w:rFonts w:ascii="Arial" w:hAnsi="Arial" w:cs="Arial"/>
                <w:lang w:eastAsia="zh-CN"/>
              </w:rPr>
              <w:t>e</w:t>
            </w:r>
            <w:bookmarkEnd w:id="84"/>
            <w:bookmarkEnd w:id="85"/>
            <w:r w:rsidRPr="00686DF3">
              <w:rPr>
                <w:rFonts w:ascii="Arial" w:hAnsi="Arial" w:cs="Arial"/>
                <w:lang w:eastAsia="zh-CN"/>
              </w:rPr>
              <w:t xml:space="preserve"> </w:t>
            </w:r>
            <w:bookmarkStart w:id="104" w:name="OLE_LINK391"/>
            <w:bookmarkStart w:id="105" w:name="OLE_LINK392"/>
            <w:r w:rsidRPr="00686DF3">
              <w:rPr>
                <w:rFonts w:ascii="Arial" w:hAnsi="Arial" w:cs="Arial"/>
                <w:lang w:eastAsia="zh-CN"/>
              </w:rPr>
              <w:t>ss</w:t>
            </w:r>
            <w:bookmarkStart w:id="106" w:name="OLE_LINK389"/>
            <w:bookmarkStart w:id="107" w:name="OLE_LINK390"/>
            <w:r w:rsidRPr="00686DF3">
              <w:rPr>
                <w:rFonts w:ascii="Arial" w:hAnsi="Arial" w:cs="Arial"/>
                <w:lang w:eastAsia="zh-CN"/>
              </w:rPr>
              <w:t>b-</w:t>
            </w:r>
            <w:bookmarkStart w:id="108" w:name="OLE_LINK170"/>
            <w:bookmarkStart w:id="109" w:name="OLE_LINK171"/>
            <w:bookmarkStart w:id="110" w:name="OLE_LINK166"/>
            <w:bookmarkStart w:id="111" w:name="OLE_LINK167"/>
            <w:bookmarkStart w:id="112" w:name="OLE_LINK168"/>
            <w:bookmarkStart w:id="113" w:name="OLE_LINK169"/>
            <w:bookmarkStart w:id="114" w:name="OLE_LINK163"/>
            <w:bookmarkStart w:id="115" w:name="OLE_LINK164"/>
            <w:bookmarkStart w:id="116" w:name="OLE_LINK165"/>
            <w:r w:rsidRPr="00686DF3">
              <w:rPr>
                <w:rFonts w:ascii="Arial" w:hAnsi="Arial" w:cs="Arial"/>
                <w:lang w:eastAsia="zh-CN"/>
              </w:rPr>
              <w:t>P</w:t>
            </w:r>
            <w:bookmarkEnd w:id="31"/>
            <w:bookmarkEnd w:id="32"/>
            <w:bookmarkEnd w:id="33"/>
            <w:bookmarkEnd w:id="34"/>
            <w:bookmarkEnd w:id="35"/>
            <w:r w:rsidRPr="00686DF3">
              <w:rPr>
                <w:rFonts w:ascii="Arial" w:hAnsi="Arial" w:cs="Arial"/>
                <w:lang w:eastAsia="zh-CN"/>
              </w:rPr>
              <w:t>ositionsInBurst</w:t>
            </w:r>
            <w:r>
              <w:rPr>
                <w:rFonts w:ascii="Arial" w:hAnsi="Arial" w:cs="Arial"/>
                <w:lang w:eastAsia="zh-CN"/>
              </w:rPr>
              <w:t>2</w:t>
            </w:r>
            <w:r w:rsidRPr="00686DF3">
              <w:rPr>
                <w:rFonts w:ascii="Arial" w:hAnsi="Arial" w:cs="Arial"/>
                <w:lang w:eastAsia="zh-CN"/>
              </w:rPr>
              <w:t xml:space="preserve"> IE in </w:t>
            </w:r>
            <w:proofErr w:type="spellStart"/>
            <w:r w:rsidRPr="006843C9">
              <w:rPr>
                <w:rFonts w:ascii="Arial" w:hAnsi="Arial" w:cs="Arial"/>
                <w:i/>
              </w:rPr>
              <w:t>ServingCellConfigCommon</w:t>
            </w:r>
            <w:proofErr w:type="spellEnd"/>
            <w:r w:rsidRPr="006843C9">
              <w:rPr>
                <w:rFonts w:ascii="Arial" w:hAnsi="Arial" w:cs="Arial"/>
                <w:i/>
              </w:rPr>
              <w:t>,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i.e.,</w:t>
            </w:r>
            <w:r>
              <w:rPr>
                <w:rFonts w:ascii="Arial" w:hAnsi="Arial" w:cs="Arial"/>
                <w:lang w:eastAsia="zh-CN"/>
              </w:rPr>
              <w:t xml:space="preserve"> i</w:t>
            </w:r>
            <w:r w:rsidRPr="00D633DF">
              <w:rPr>
                <w:rFonts w:ascii="Arial" w:hAnsi="Arial" w:cs="Arial"/>
                <w:lang w:eastAsia="zh-CN"/>
              </w:rPr>
              <w:t xml:space="preserve">ntroduce additional </w:t>
            </w:r>
            <w:proofErr w:type="spellStart"/>
            <w:r w:rsidRPr="006843C9">
              <w:rPr>
                <w:rFonts w:ascii="Arial" w:hAnsi="Arial" w:cs="Arial"/>
                <w:i/>
              </w:rPr>
              <w:t>inOneGroup</w:t>
            </w:r>
            <w:proofErr w:type="spellEnd"/>
            <w:r w:rsidRPr="00D633DF">
              <w:rPr>
                <w:rFonts w:ascii="Arial" w:hAnsi="Arial" w:cs="Arial"/>
                <w:lang w:eastAsia="zh-CN"/>
              </w:rPr>
              <w:t xml:space="preserve"> and</w:t>
            </w:r>
            <w:bookmarkStart w:id="117" w:name="OLE_LINK174"/>
            <w:bookmarkStart w:id="118" w:name="OLE_LINK175"/>
            <w:bookmarkEnd w:id="36"/>
            <w:bookmarkEnd w:id="37"/>
            <w:bookmarkEnd w:id="38"/>
            <w:bookmarkEnd w:id="86"/>
            <w:bookmarkEnd w:id="87"/>
            <w:bookmarkEnd w:id="88"/>
            <w:bookmarkEnd w:id="89"/>
            <w:bookmarkEnd w:id="90"/>
            <w:bookmarkEnd w:id="91"/>
            <w:bookmarkEnd w:id="104"/>
            <w:bookmarkEnd w:id="105"/>
            <w:r w:rsidRPr="00D633DF">
              <w:rPr>
                <w:rFonts w:ascii="Arial" w:hAnsi="Arial" w:cs="Arial"/>
                <w:lang w:eastAsia="zh-CN"/>
              </w:rPr>
              <w:t xml:space="preserve"> </w:t>
            </w:r>
            <w:bookmarkStart w:id="119" w:name="OLE_LINK176"/>
            <w:bookmarkStart w:id="120" w:name="OLE_LINK177"/>
            <w:bookmarkStart w:id="121" w:name="OLE_LINK178"/>
            <w:bookmarkEnd w:id="39"/>
            <w:bookmarkEnd w:id="40"/>
            <w:bookmarkEnd w:id="41"/>
            <w:bookmarkEnd w:id="92"/>
            <w:bookmarkEnd w:id="93"/>
            <w:proofErr w:type="spellStart"/>
            <w:r w:rsidRPr="006843C9">
              <w:rPr>
                <w:rFonts w:ascii="Arial" w:hAnsi="Arial" w:cs="Arial"/>
                <w:i/>
              </w:rPr>
              <w:t>groupPresence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in </w:t>
            </w:r>
            <w:proofErr w:type="spellStart"/>
            <w:proofErr w:type="gramStart"/>
            <w:r w:rsidRPr="006843C9">
              <w:rPr>
                <w:rFonts w:ascii="Arial" w:hAnsi="Arial" w:cs="Arial"/>
                <w:i/>
              </w:rPr>
              <w:t>ServingCellConfigCommon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D633DF">
              <w:rPr>
                <w:rFonts w:ascii="Arial" w:hAnsi="Arial" w:cs="Arial"/>
                <w:lang w:eastAsia="zh-CN"/>
              </w:rPr>
              <w:t xml:space="preserve"> and</w:t>
            </w:r>
            <w:bookmarkStart w:id="122" w:name="OLE_LINK395"/>
            <w:proofErr w:type="gramEnd"/>
            <w:r w:rsidRPr="00D633DF">
              <w:rPr>
                <w:rFonts w:ascii="Arial" w:hAnsi="Arial" w:cs="Arial"/>
                <w:lang w:eastAsia="zh-CN"/>
              </w:rPr>
              <w:t xml:space="preserve"> e</w:t>
            </w:r>
            <w:bookmarkEnd w:id="102"/>
            <w:bookmarkEnd w:id="103"/>
            <w:r w:rsidRPr="00D633DF">
              <w:rPr>
                <w:rFonts w:ascii="Arial" w:hAnsi="Arial" w:cs="Arial"/>
                <w:lang w:eastAsia="zh-CN"/>
              </w:rPr>
              <w:t>xpl</w:t>
            </w:r>
            <w:bookmarkEnd w:id="94"/>
            <w:bookmarkEnd w:id="95"/>
            <w:bookmarkEnd w:id="96"/>
            <w:bookmarkEnd w:id="97"/>
            <w:bookmarkEnd w:id="106"/>
            <w:bookmarkEnd w:id="107"/>
            <w:r w:rsidRPr="00D633DF">
              <w:rPr>
                <w:rFonts w:ascii="Arial" w:hAnsi="Arial" w:cs="Arial"/>
                <w:lang w:eastAsia="zh-CN"/>
              </w:rPr>
              <w:t>a</w:t>
            </w:r>
            <w:bookmarkEnd w:id="98"/>
            <w:bookmarkEnd w:id="99"/>
            <w:bookmarkEnd w:id="117"/>
            <w:bookmarkEnd w:id="118"/>
            <w:bookmarkEnd w:id="119"/>
            <w:bookmarkEnd w:id="120"/>
            <w:bookmarkEnd w:id="121"/>
            <w:r w:rsidRPr="00D633DF">
              <w:rPr>
                <w:rFonts w:ascii="Arial" w:hAnsi="Arial" w:cs="Arial"/>
                <w:lang w:eastAsia="zh-CN"/>
              </w:rPr>
              <w:t>in</w:t>
            </w:r>
            <w:bookmarkEnd w:id="108"/>
            <w:bookmarkEnd w:id="109"/>
            <w:r w:rsidRPr="00D633DF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that </w:t>
            </w:r>
            <w:r w:rsidRPr="00D633DF">
              <w:rPr>
                <w:rFonts w:ascii="Arial" w:hAnsi="Arial" w:cs="Arial"/>
                <w:lang w:eastAsia="zh-CN"/>
              </w:rPr>
              <w:t xml:space="preserve">it </w:t>
            </w:r>
            <w:r>
              <w:rPr>
                <w:rFonts w:ascii="Arial" w:hAnsi="Arial" w:cs="Arial"/>
                <w:lang w:eastAsia="zh-CN"/>
              </w:rPr>
              <w:t xml:space="preserve">is used for </w:t>
            </w:r>
            <w:r w:rsidRPr="00D671B7">
              <w:rPr>
                <w:rFonts w:ascii="Arial" w:hAnsi="Arial" w:cs="Arial"/>
                <w:lang w:eastAsia="zh-CN"/>
              </w:rPr>
              <w:t>deriving the association of RACH occasion and SSB</w:t>
            </w:r>
            <w:r>
              <w:rPr>
                <w:rFonts w:ascii="Arial" w:hAnsi="Arial" w:cs="Arial"/>
                <w:lang w:eastAsia="zh-CN"/>
              </w:rPr>
              <w:t xml:space="preserve"> in handover and serving cell addition case </w:t>
            </w:r>
            <w:r w:rsidRPr="00D633DF">
              <w:rPr>
                <w:rFonts w:ascii="Arial" w:hAnsi="Arial" w:cs="Arial"/>
                <w:lang w:eastAsia="zh-CN"/>
              </w:rPr>
              <w:t>in fiel</w:t>
            </w:r>
            <w:bookmarkEnd w:id="46"/>
            <w:bookmarkEnd w:id="47"/>
            <w:bookmarkEnd w:id="48"/>
            <w:r w:rsidRPr="00D633DF">
              <w:rPr>
                <w:rFonts w:ascii="Arial" w:hAnsi="Arial" w:cs="Arial"/>
                <w:lang w:eastAsia="zh-CN"/>
              </w:rPr>
              <w:t>d</w:t>
            </w:r>
            <w:bookmarkEnd w:id="77"/>
            <w:bookmarkEnd w:id="78"/>
            <w:bookmarkEnd w:id="79"/>
            <w:r w:rsidRPr="00D633DF">
              <w:rPr>
                <w:rFonts w:ascii="Arial" w:hAnsi="Arial" w:cs="Arial"/>
                <w:lang w:eastAsia="zh-CN"/>
              </w:rPr>
              <w:t xml:space="preserve"> description</w:t>
            </w:r>
            <w:bookmarkEnd w:id="122"/>
            <w:r>
              <w:rPr>
                <w:rFonts w:ascii="Arial" w:hAnsi="Arial" w:cs="Arial"/>
                <w:lang w:eastAsia="zh-CN"/>
              </w:rPr>
              <w:t xml:space="preserve">. The </w:t>
            </w:r>
            <w:r>
              <w:rPr>
                <w:rFonts w:ascii="Arial" w:hAnsi="Arial" w:cs="Arial"/>
              </w:rPr>
              <w:t xml:space="preserve">full bitmap </w:t>
            </w:r>
            <w:proofErr w:type="spellStart"/>
            <w:r w:rsidRPr="006843C9">
              <w:rPr>
                <w:rFonts w:ascii="Arial" w:hAnsi="Arial" w:cs="Arial"/>
                <w:i/>
              </w:rPr>
              <w:t>ssb-PositionsInBurst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kept </w:t>
            </w:r>
            <w:r>
              <w:rPr>
                <w:rFonts w:ascii="Arial" w:hAnsi="Arial" w:cs="Arial"/>
              </w:rPr>
              <w:t xml:space="preserve">in </w:t>
            </w:r>
            <w:proofErr w:type="spellStart"/>
            <w:r w:rsidRPr="006843C9">
              <w:rPr>
                <w:rFonts w:ascii="Arial" w:hAnsi="Arial" w:cs="Arial"/>
                <w:i/>
              </w:rPr>
              <w:t>ServingcellConfigCommon</w:t>
            </w:r>
            <w:proofErr w:type="spellEnd"/>
            <w:r>
              <w:rPr>
                <w:rFonts w:ascii="Arial" w:hAnsi="Arial" w:cs="Arial"/>
                <w:i/>
              </w:rPr>
              <w:t xml:space="preserve"> </w:t>
            </w:r>
            <w:r w:rsidRPr="004F3336">
              <w:rPr>
                <w:rFonts w:ascii="Arial" w:hAnsi="Arial" w:cs="Arial"/>
              </w:rPr>
              <w:t>for rate matching</w:t>
            </w:r>
            <w:r>
              <w:rPr>
                <w:rFonts w:ascii="Arial" w:hAnsi="Arial" w:cs="Arial"/>
              </w:rPr>
              <w:t xml:space="preserve"> purpose.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49"/>
            <w:bookmarkEnd w:id="50"/>
            <w:bookmarkEnd w:id="100"/>
            <w:bookmarkEnd w:id="101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</w:p>
        </w:tc>
      </w:tr>
    </w:tbl>
    <w:p w14:paraId="6607912F" w14:textId="77777777" w:rsidR="004F0081" w:rsidRDefault="004F0081" w:rsidP="00CD4C7B">
      <w:pPr>
        <w:rPr>
          <w:lang w:val="en-US"/>
        </w:rPr>
      </w:pPr>
    </w:p>
    <w:p w14:paraId="4E2740B0" w14:textId="79A64FFF" w:rsidR="004F0081" w:rsidRDefault="004F0081" w:rsidP="00CD4C7B">
      <w:pPr>
        <w:rPr>
          <w:lang w:val="en-US"/>
        </w:rPr>
      </w:pPr>
      <w:r>
        <w:rPr>
          <w:lang w:val="en-US"/>
        </w:rPr>
        <w:t xml:space="preserve">While RAN1 indicated in their reply that what RAN1 intended would be better achieved with option 2, they considered it would be enough to proceed with option 1 in Rel-15 to minimize impacts to the specifications. Therefore, in Rel-15 the bitmaps from SIB1 and dedicated configuration should be always </w:t>
      </w:r>
      <w:proofErr w:type="gramStart"/>
      <w:r>
        <w:rPr>
          <w:lang w:val="en-US"/>
        </w:rPr>
        <w:t>aligned</w:t>
      </w:r>
      <w:bookmarkStart w:id="123" w:name="_GoBack"/>
      <w:bookmarkEnd w:id="123"/>
      <w:proofErr w:type="gramEnd"/>
      <w:r>
        <w:rPr>
          <w:lang w:val="en-US"/>
        </w:rPr>
        <w:t xml:space="preserve"> and a related information should be added to the field description of the </w:t>
      </w:r>
      <w:proofErr w:type="spellStart"/>
      <w:r w:rsidRPr="004F0081">
        <w:rPr>
          <w:lang w:val="en-US"/>
        </w:rPr>
        <w:t>ssb-PositionsInBurst</w:t>
      </w:r>
      <w:proofErr w:type="spellEnd"/>
      <w:r>
        <w:rPr>
          <w:lang w:val="en-US"/>
        </w:rPr>
        <w:t xml:space="preserve"> parameter in </w:t>
      </w:r>
      <w:proofErr w:type="spellStart"/>
      <w:r>
        <w:rPr>
          <w:lang w:val="en-US"/>
        </w:rPr>
        <w:t>ServingCellConfigCommon</w:t>
      </w:r>
      <w:proofErr w:type="spellEnd"/>
      <w:r>
        <w:rPr>
          <w:lang w:val="en-US"/>
        </w:rPr>
        <w:t xml:space="preserve"> IE.</w:t>
      </w:r>
    </w:p>
    <w:p w14:paraId="7C57EA83" w14:textId="788E2FA5" w:rsidR="004F0081" w:rsidRPr="004F0081" w:rsidRDefault="004F0081" w:rsidP="00CD4C7B">
      <w:pPr>
        <w:rPr>
          <w:b/>
          <w:lang w:val="en-US"/>
        </w:rPr>
      </w:pPr>
      <w:r>
        <w:rPr>
          <w:b/>
          <w:lang w:val="en-US"/>
        </w:rPr>
        <w:t xml:space="preserve">Proposal 1: Clarify in the field description of the </w:t>
      </w:r>
      <w:proofErr w:type="spellStart"/>
      <w:r w:rsidRPr="004F0081">
        <w:rPr>
          <w:b/>
          <w:lang w:val="en-US"/>
        </w:rPr>
        <w:t>ssb-PositionsInBurst</w:t>
      </w:r>
      <w:proofErr w:type="spellEnd"/>
      <w:r w:rsidRPr="004F0081">
        <w:rPr>
          <w:b/>
          <w:lang w:val="en-US"/>
        </w:rPr>
        <w:t xml:space="preserve"> paramete</w:t>
      </w:r>
      <w:r>
        <w:rPr>
          <w:b/>
          <w:lang w:val="en-US"/>
        </w:rPr>
        <w:t xml:space="preserve">r in </w:t>
      </w:r>
      <w:proofErr w:type="spellStart"/>
      <w:r>
        <w:rPr>
          <w:b/>
          <w:lang w:val="en-US"/>
        </w:rPr>
        <w:t>ServingCellConfigCommon</w:t>
      </w:r>
      <w:proofErr w:type="spellEnd"/>
      <w:r>
        <w:rPr>
          <w:b/>
          <w:lang w:val="en-US"/>
        </w:rPr>
        <w:t xml:space="preserve"> IE that it should be always configured consistently with </w:t>
      </w:r>
      <w:proofErr w:type="spellStart"/>
      <w:r w:rsidRPr="004F0081">
        <w:rPr>
          <w:b/>
          <w:lang w:val="en-US"/>
        </w:rPr>
        <w:t>ssb-PositionsInBurst</w:t>
      </w:r>
      <w:proofErr w:type="spellEnd"/>
      <w:r w:rsidRPr="004F0081">
        <w:rPr>
          <w:b/>
          <w:lang w:val="en-US"/>
        </w:rPr>
        <w:t xml:space="preserve"> parameter in </w:t>
      </w:r>
      <w:r>
        <w:rPr>
          <w:b/>
          <w:lang w:val="en-US"/>
        </w:rPr>
        <w:t>SIB1</w:t>
      </w:r>
      <w:r w:rsidR="00AD40E2">
        <w:rPr>
          <w:b/>
          <w:lang w:val="en-US"/>
        </w:rPr>
        <w:t xml:space="preserve"> in Rel-15</w:t>
      </w:r>
      <w:r w:rsidRPr="004F0081">
        <w:rPr>
          <w:b/>
          <w:lang w:val="en-US"/>
        </w:rPr>
        <w:t>.</w:t>
      </w:r>
    </w:p>
    <w:p w14:paraId="221F5E88" w14:textId="102E2D18" w:rsidR="004F0081" w:rsidRDefault="004F0081" w:rsidP="00CD4C7B">
      <w:pPr>
        <w:rPr>
          <w:lang w:val="en-US"/>
        </w:rPr>
      </w:pPr>
      <w:r>
        <w:rPr>
          <w:lang w:val="en-US"/>
        </w:rPr>
        <w:t>Suc</w:t>
      </w:r>
      <w:r w:rsidR="00E53D74">
        <w:rPr>
          <w:lang w:val="en-US"/>
        </w:rPr>
        <w:t>h a</w:t>
      </w:r>
      <w:r>
        <w:rPr>
          <w:lang w:val="en-US"/>
        </w:rPr>
        <w:t xml:space="preserve"> change would be in principle sufficient for the RAN2 specifications to be consistent. However, it should be noted that </w:t>
      </w:r>
      <w:r w:rsidR="00E53D74">
        <w:rPr>
          <w:lang w:val="en-US"/>
        </w:rPr>
        <w:t xml:space="preserve">from RAN1 specifications perspective these are two separate parameters and they were intended to be used for two different purposes, i.e. the bitmap from SIB1 was intended for </w:t>
      </w:r>
      <w:r w:rsidR="00E53D74" w:rsidRPr="00E53D74">
        <w:rPr>
          <w:lang w:val="en-US"/>
        </w:rPr>
        <w:t>SSB-RO association and rate matching purpose for both ID</w:t>
      </w:r>
      <w:r w:rsidR="00E53D74">
        <w:rPr>
          <w:lang w:val="en-US"/>
        </w:rPr>
        <w:t xml:space="preserve">LE, INACTIVE, and CONNECTED UEs </w:t>
      </w:r>
      <w:r w:rsidR="00A6209D">
        <w:rPr>
          <w:lang w:val="en-US"/>
        </w:rPr>
        <w:t xml:space="preserve">for broadcast channels and also for dedicated channels, if no dedicated bitmap is provided, </w:t>
      </w:r>
      <w:r w:rsidR="00E53D74">
        <w:rPr>
          <w:lang w:val="en-US"/>
        </w:rPr>
        <w:t xml:space="preserve">while the bitmap from dedicated </w:t>
      </w:r>
      <w:proofErr w:type="spellStart"/>
      <w:r w:rsidR="00E53D74">
        <w:rPr>
          <w:lang w:val="en-US"/>
        </w:rPr>
        <w:t>signalling</w:t>
      </w:r>
      <w:proofErr w:type="spellEnd"/>
      <w:r w:rsidR="00E53D74">
        <w:rPr>
          <w:lang w:val="en-US"/>
        </w:rPr>
        <w:t xml:space="preserve"> was intended for use only for the </w:t>
      </w:r>
      <w:r w:rsidR="00A6209D">
        <w:rPr>
          <w:lang w:val="en-US"/>
        </w:rPr>
        <w:t xml:space="preserve">dedicated </w:t>
      </w:r>
      <w:r w:rsidR="00E53D74">
        <w:rPr>
          <w:lang w:val="en-US"/>
        </w:rPr>
        <w:t>PDSCH rate matching purpose and was not supposed to override the one sent in SIB1 for other purposes. This stems from the RAN1 reply to question 1 from RAN2 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53D74" w14:paraId="250CBBB8" w14:textId="77777777" w:rsidTr="00E53D74">
        <w:tc>
          <w:tcPr>
            <w:tcW w:w="9631" w:type="dxa"/>
          </w:tcPr>
          <w:p w14:paraId="557A2BBB" w14:textId="77777777" w:rsidR="00E53D74" w:rsidRDefault="00E53D74" w:rsidP="00E53D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 to action 1:</w:t>
            </w:r>
          </w:p>
          <w:p w14:paraId="67B1A4D0" w14:textId="33F9EDD5" w:rsidR="00E53D74" w:rsidRPr="00E53D74" w:rsidRDefault="00E53D74" w:rsidP="00CD4C7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26E7E">
              <w:rPr>
                <w:rFonts w:ascii="Arial" w:hAnsi="Arial" w:cs="Arial"/>
              </w:rPr>
              <w:t xml:space="preserve">The functionality of the 8+8 group bitmap format for SSB position indicated in SIB1 was intended to provide cell specific indication of SSB transmission that should be used for SSB-RO association and rate matching purpose for both IDLE, INACTIVE, and CONNECTED UEs. The original intention of the full bitmap format for SSB position indicated in dedicated RRC to CONNECTED </w:t>
            </w:r>
            <w:r w:rsidRPr="00926E7E">
              <w:rPr>
                <w:rFonts w:ascii="Arial" w:hAnsi="Arial" w:cs="Arial"/>
              </w:rPr>
              <w:lastRenderedPageBreak/>
              <w:t>mode UEs are for UE-specific PDSCH rate-matching purposes only, and the additional flexibility is to provide flexible resource utilization of resources occupied by SSB for PDSCH transmission.</w:t>
            </w:r>
          </w:p>
        </w:tc>
      </w:tr>
    </w:tbl>
    <w:p w14:paraId="033DF5B8" w14:textId="77777777" w:rsidR="00FD1F0F" w:rsidRDefault="00FD1F0F" w:rsidP="00CD4C7B">
      <w:pPr>
        <w:rPr>
          <w:lang w:val="en-US"/>
        </w:rPr>
      </w:pPr>
    </w:p>
    <w:p w14:paraId="4A4A0FC3" w14:textId="45147337" w:rsidR="00E53D74" w:rsidRDefault="00E53D74" w:rsidP="00CD4C7B">
      <w:pPr>
        <w:rPr>
          <w:lang w:val="en-US"/>
        </w:rPr>
      </w:pPr>
      <w:r>
        <w:rPr>
          <w:lang w:val="en-US"/>
        </w:rPr>
        <w:t xml:space="preserve">RAN1 specifications </w:t>
      </w:r>
      <w:r w:rsidR="00A6209D">
        <w:rPr>
          <w:lang w:val="en-US"/>
        </w:rPr>
        <w:t>was</w:t>
      </w:r>
      <w:r>
        <w:rPr>
          <w:lang w:val="en-US"/>
        </w:rPr>
        <w:t xml:space="preserve"> referring to </w:t>
      </w:r>
      <w:r w:rsidR="00A6209D">
        <w:rPr>
          <w:lang w:val="en-US"/>
        </w:rPr>
        <w:t xml:space="preserve">these parameters by different names (e.g. </w:t>
      </w:r>
      <w:r>
        <w:rPr>
          <w:lang w:val="en-US"/>
        </w:rPr>
        <w:t>SSB-transmitted and SSB-transmitted-SIB1</w:t>
      </w:r>
      <w:r w:rsidR="00A6209D">
        <w:rPr>
          <w:lang w:val="en-US"/>
        </w:rPr>
        <w:t>) and currently separating them based on the delivering IE (e.g.</w:t>
      </w:r>
      <w:r w:rsidR="00A6209D" w:rsidRPr="00A6209D">
        <w:t xml:space="preserve"> </w:t>
      </w:r>
      <w:r w:rsidR="00A6209D">
        <w:t>“</w:t>
      </w:r>
      <w:proofErr w:type="spellStart"/>
      <w:r w:rsidR="00A6209D" w:rsidRPr="00F8370D">
        <w:rPr>
          <w:i/>
          <w:lang w:val="en-US"/>
        </w:rPr>
        <w:t>ssb-PositionsInBurst</w:t>
      </w:r>
      <w:proofErr w:type="spellEnd"/>
      <w:r w:rsidR="00A6209D" w:rsidRPr="00A6209D">
        <w:rPr>
          <w:lang w:val="en-US"/>
        </w:rPr>
        <w:t xml:space="preserve"> in </w:t>
      </w:r>
      <w:proofErr w:type="spellStart"/>
      <w:r w:rsidR="00A6209D" w:rsidRPr="00F8370D">
        <w:rPr>
          <w:i/>
          <w:lang w:val="en-US"/>
        </w:rPr>
        <w:t>ServingCellConfigCommonSSB</w:t>
      </w:r>
      <w:proofErr w:type="spellEnd"/>
      <w:r w:rsidR="00A6209D">
        <w:rPr>
          <w:lang w:val="en-US"/>
        </w:rPr>
        <w:t>” and “</w:t>
      </w:r>
      <w:proofErr w:type="spellStart"/>
      <w:r w:rsidR="00A6209D" w:rsidRPr="00F8370D">
        <w:rPr>
          <w:i/>
          <w:lang w:val="en-US"/>
        </w:rPr>
        <w:t>ssb-PositionsInBurst</w:t>
      </w:r>
      <w:proofErr w:type="spellEnd"/>
      <w:r w:rsidR="00A6209D" w:rsidRPr="00A6209D">
        <w:rPr>
          <w:lang w:val="en-US"/>
        </w:rPr>
        <w:t xml:space="preserve"> in </w:t>
      </w:r>
      <w:proofErr w:type="spellStart"/>
      <w:r w:rsidR="00A6209D" w:rsidRPr="00F8370D">
        <w:rPr>
          <w:i/>
          <w:lang w:val="en-US"/>
        </w:rPr>
        <w:t>ServingCellConfigCommonSIB</w:t>
      </w:r>
      <w:proofErr w:type="spellEnd"/>
      <w:r w:rsidR="00A6209D">
        <w:rPr>
          <w:lang w:val="en-US"/>
        </w:rPr>
        <w:t>”</w:t>
      </w:r>
      <w:r w:rsidR="00316D34">
        <w:rPr>
          <w:lang w:val="en-US"/>
        </w:rPr>
        <w:t>)</w:t>
      </w:r>
      <w:r w:rsidR="00A6209D">
        <w:rPr>
          <w:lang w:val="en-US"/>
        </w:rPr>
        <w:t xml:space="preserve">. </w:t>
      </w:r>
      <w:r w:rsidR="00AD40E2">
        <w:rPr>
          <w:lang w:val="en-US"/>
        </w:rPr>
        <w:t>To enable these parameters to have different values in Rel-16, it</w:t>
      </w:r>
      <w:r>
        <w:rPr>
          <w:lang w:val="en-US"/>
        </w:rPr>
        <w:t xml:space="preserve"> would be good to </w:t>
      </w:r>
      <w:r w:rsidR="00AD40E2">
        <w:rPr>
          <w:lang w:val="en-US"/>
        </w:rPr>
        <w:t xml:space="preserve">separate the </w:t>
      </w:r>
      <w:r>
        <w:rPr>
          <w:lang w:val="en-US"/>
        </w:rPr>
        <w:t xml:space="preserve">naming </w:t>
      </w:r>
      <w:r w:rsidR="00AD40E2">
        <w:rPr>
          <w:lang w:val="en-US"/>
        </w:rPr>
        <w:t xml:space="preserve">of these parameters </w:t>
      </w:r>
      <w:r>
        <w:rPr>
          <w:lang w:val="en-US"/>
        </w:rPr>
        <w:t xml:space="preserve">in RAN2. This would allow avoiding the confusion in both RAN2 and RAN1 specifications when the originally intended PDSCH rate matching </w:t>
      </w:r>
      <w:proofErr w:type="spellStart"/>
      <w:r>
        <w:rPr>
          <w:lang w:val="en-US"/>
        </w:rPr>
        <w:t>behaviour</w:t>
      </w:r>
      <w:proofErr w:type="spellEnd"/>
      <w:r>
        <w:rPr>
          <w:lang w:val="en-US"/>
        </w:rPr>
        <w:t xml:space="preserve"> is introduced in Rel-16. </w:t>
      </w:r>
    </w:p>
    <w:p w14:paraId="322700C3" w14:textId="4F15B2C4" w:rsidR="00492EC4" w:rsidRDefault="00E53D74" w:rsidP="00492EC4">
      <w:pPr>
        <w:rPr>
          <w:b/>
          <w:lang w:val="en-US"/>
        </w:rPr>
      </w:pPr>
      <w:r>
        <w:rPr>
          <w:b/>
          <w:lang w:val="en-US"/>
        </w:rPr>
        <w:t xml:space="preserve">Proposal 2: </w:t>
      </w:r>
      <w:r w:rsidR="00492EC4">
        <w:rPr>
          <w:b/>
          <w:lang w:val="en-US"/>
        </w:rPr>
        <w:t xml:space="preserve">Modify the </w:t>
      </w:r>
      <w:r w:rsidR="00492EC4" w:rsidRPr="00492EC4">
        <w:rPr>
          <w:b/>
          <w:lang w:val="en-US"/>
        </w:rPr>
        <w:t>names of the parameters in ASN.1 in the following way:</w:t>
      </w:r>
    </w:p>
    <w:p w14:paraId="39EBD545" w14:textId="77777777" w:rsidR="00492EC4" w:rsidRDefault="00492EC4" w:rsidP="00492EC4">
      <w:pPr>
        <w:pStyle w:val="ListParagraph"/>
        <w:numPr>
          <w:ilvl w:val="0"/>
          <w:numId w:val="7"/>
        </w:numPr>
        <w:rPr>
          <w:b/>
          <w:lang w:val="en-US"/>
        </w:rPr>
      </w:pPr>
      <w:proofErr w:type="spellStart"/>
      <w:r w:rsidRPr="00492EC4">
        <w:rPr>
          <w:b/>
          <w:lang w:val="en-US"/>
        </w:rPr>
        <w:t>ssb-PositionsInBurst</w:t>
      </w:r>
      <w:proofErr w:type="spellEnd"/>
      <w:r w:rsidRPr="00492EC4">
        <w:rPr>
          <w:b/>
          <w:lang w:val="en-US"/>
        </w:rPr>
        <w:t xml:space="preserve"> in </w:t>
      </w:r>
      <w:proofErr w:type="spellStart"/>
      <w:r w:rsidRPr="00492EC4">
        <w:rPr>
          <w:b/>
          <w:lang w:val="en-US"/>
        </w:rPr>
        <w:t>ServingCellConfigCommon</w:t>
      </w:r>
      <w:proofErr w:type="spellEnd"/>
      <w:r w:rsidRPr="00492EC4">
        <w:rPr>
          <w:b/>
          <w:lang w:val="en-US"/>
        </w:rPr>
        <w:t xml:space="preserve"> to SSB-transmitted</w:t>
      </w:r>
    </w:p>
    <w:p w14:paraId="2F34B293" w14:textId="26FD9DCD" w:rsidR="00E53D74" w:rsidRDefault="00492EC4" w:rsidP="00492EC4">
      <w:pPr>
        <w:pStyle w:val="ListParagraph"/>
        <w:numPr>
          <w:ilvl w:val="0"/>
          <w:numId w:val="7"/>
        </w:numPr>
        <w:rPr>
          <w:b/>
          <w:lang w:val="en-US"/>
        </w:rPr>
      </w:pPr>
      <w:proofErr w:type="spellStart"/>
      <w:r w:rsidRPr="00492EC4">
        <w:rPr>
          <w:b/>
          <w:lang w:val="en-US"/>
        </w:rPr>
        <w:t>ssb-PositionsInBurs</w:t>
      </w:r>
      <w:r>
        <w:rPr>
          <w:b/>
          <w:lang w:val="en-US"/>
        </w:rPr>
        <w:t>t</w:t>
      </w:r>
      <w:proofErr w:type="spellEnd"/>
      <w:r>
        <w:rPr>
          <w:b/>
          <w:lang w:val="en-US"/>
        </w:rPr>
        <w:t xml:space="preserve"> in </w:t>
      </w:r>
      <w:proofErr w:type="spellStart"/>
      <w:r>
        <w:rPr>
          <w:b/>
          <w:lang w:val="en-US"/>
        </w:rPr>
        <w:t>ServingCellConfigCommonSIB</w:t>
      </w:r>
      <w:proofErr w:type="spellEnd"/>
      <w:r w:rsidRPr="00492EC4">
        <w:rPr>
          <w:b/>
          <w:lang w:val="en-US"/>
        </w:rPr>
        <w:t xml:space="preserve"> to SSB-transmitted-SIB1</w:t>
      </w:r>
    </w:p>
    <w:p w14:paraId="65651035" w14:textId="77777777" w:rsidR="00492EC4" w:rsidRPr="00492EC4" w:rsidRDefault="00492EC4" w:rsidP="00492EC4">
      <w:pPr>
        <w:rPr>
          <w:b/>
          <w:lang w:val="en-US"/>
        </w:rPr>
      </w:pPr>
    </w:p>
    <w:p w14:paraId="5FF0E443" w14:textId="357B48AC" w:rsidR="00CD4C7B" w:rsidRPr="004F0081" w:rsidRDefault="00CD4C7B" w:rsidP="00CD4C7B">
      <w:pPr>
        <w:pStyle w:val="Heading1"/>
        <w:rPr>
          <w:lang w:val="en-US"/>
        </w:rPr>
      </w:pPr>
      <w:r w:rsidRPr="004F0081">
        <w:rPr>
          <w:lang w:val="en-US"/>
        </w:rPr>
        <w:t>3</w:t>
      </w:r>
      <w:r w:rsidRPr="004F0081">
        <w:rPr>
          <w:lang w:val="en-US"/>
        </w:rPr>
        <w:tab/>
      </w:r>
      <w:r w:rsidR="00492EC4">
        <w:rPr>
          <w:lang w:val="en-US"/>
        </w:rPr>
        <w:t>Summary</w:t>
      </w:r>
    </w:p>
    <w:p w14:paraId="23570FFE" w14:textId="245DBFA3" w:rsidR="00CD4C7B" w:rsidRDefault="00492EC4" w:rsidP="00CD4C7B">
      <w:pPr>
        <w:rPr>
          <w:lang w:val="en-US"/>
        </w:rPr>
      </w:pPr>
      <w:r w:rsidRPr="00492EC4">
        <w:t>Based on the RAN1 r</w:t>
      </w:r>
      <w:r>
        <w:t xml:space="preserve">eply on </w:t>
      </w:r>
      <w:r w:rsidRPr="004F0081">
        <w:rPr>
          <w:lang w:val="en-US"/>
        </w:rPr>
        <w:t xml:space="preserve">of </w:t>
      </w:r>
      <w:proofErr w:type="spellStart"/>
      <w:r w:rsidRPr="004F0081">
        <w:rPr>
          <w:lang w:val="en-US"/>
        </w:rPr>
        <w:t>ssb-PositionsInBurst</w:t>
      </w:r>
      <w:proofErr w:type="spellEnd"/>
      <w:r w:rsidRPr="004F0081">
        <w:rPr>
          <w:lang w:val="en-US"/>
        </w:rPr>
        <w:t xml:space="preserve"> mismatch in SIB1 and </w:t>
      </w:r>
      <w:proofErr w:type="spellStart"/>
      <w:r w:rsidRPr="004F0081">
        <w:rPr>
          <w:lang w:val="en-US"/>
        </w:rPr>
        <w:t>ServingcellConfigCommon</w:t>
      </w:r>
      <w:proofErr w:type="spellEnd"/>
      <w:r>
        <w:rPr>
          <w:lang w:val="en-US"/>
        </w:rPr>
        <w:t xml:space="preserve"> and the discussion above it is proposed to:</w:t>
      </w:r>
    </w:p>
    <w:p w14:paraId="3A5F6839" w14:textId="77777777" w:rsidR="00492EC4" w:rsidRPr="004F0081" w:rsidRDefault="00492EC4" w:rsidP="00492EC4">
      <w:pPr>
        <w:rPr>
          <w:b/>
          <w:lang w:val="en-US"/>
        </w:rPr>
      </w:pPr>
      <w:r>
        <w:rPr>
          <w:b/>
          <w:lang w:val="en-US"/>
        </w:rPr>
        <w:t xml:space="preserve">Proposal 1: Clarify in the field description of the </w:t>
      </w:r>
      <w:proofErr w:type="spellStart"/>
      <w:r w:rsidRPr="004F0081">
        <w:rPr>
          <w:b/>
          <w:lang w:val="en-US"/>
        </w:rPr>
        <w:t>ssb-PositionsInBurst</w:t>
      </w:r>
      <w:proofErr w:type="spellEnd"/>
      <w:r w:rsidRPr="004F0081">
        <w:rPr>
          <w:b/>
          <w:lang w:val="en-US"/>
        </w:rPr>
        <w:t xml:space="preserve"> paramete</w:t>
      </w:r>
      <w:r>
        <w:rPr>
          <w:b/>
          <w:lang w:val="en-US"/>
        </w:rPr>
        <w:t xml:space="preserve">r in </w:t>
      </w:r>
      <w:proofErr w:type="spellStart"/>
      <w:r>
        <w:rPr>
          <w:b/>
          <w:lang w:val="en-US"/>
        </w:rPr>
        <w:t>ServingCellConfigCommon</w:t>
      </w:r>
      <w:proofErr w:type="spellEnd"/>
      <w:r>
        <w:rPr>
          <w:b/>
          <w:lang w:val="en-US"/>
        </w:rPr>
        <w:t xml:space="preserve"> IE that it should be always configured consistently with </w:t>
      </w:r>
      <w:proofErr w:type="spellStart"/>
      <w:r w:rsidRPr="004F0081">
        <w:rPr>
          <w:b/>
          <w:lang w:val="en-US"/>
        </w:rPr>
        <w:t>ssb-PositionsInBurst</w:t>
      </w:r>
      <w:proofErr w:type="spellEnd"/>
      <w:r w:rsidRPr="004F0081">
        <w:rPr>
          <w:b/>
          <w:lang w:val="en-US"/>
        </w:rPr>
        <w:t xml:space="preserve"> parameter in </w:t>
      </w:r>
      <w:r>
        <w:rPr>
          <w:b/>
          <w:lang w:val="en-US"/>
        </w:rPr>
        <w:t>SIB1</w:t>
      </w:r>
      <w:r w:rsidRPr="004F0081">
        <w:rPr>
          <w:b/>
          <w:lang w:val="en-US"/>
        </w:rPr>
        <w:t>.</w:t>
      </w:r>
    </w:p>
    <w:p w14:paraId="792E2C05" w14:textId="77777777" w:rsidR="00492EC4" w:rsidRDefault="00492EC4" w:rsidP="00492EC4">
      <w:pPr>
        <w:rPr>
          <w:b/>
          <w:lang w:val="en-US"/>
        </w:rPr>
      </w:pPr>
      <w:r>
        <w:rPr>
          <w:b/>
          <w:lang w:val="en-US"/>
        </w:rPr>
        <w:t xml:space="preserve">Proposal 2: Modify the </w:t>
      </w:r>
      <w:r w:rsidRPr="00492EC4">
        <w:rPr>
          <w:b/>
          <w:lang w:val="en-US"/>
        </w:rPr>
        <w:t>names of the parameters in ASN.1 in the following way:</w:t>
      </w:r>
    </w:p>
    <w:p w14:paraId="7B5BA96F" w14:textId="77777777" w:rsidR="00492EC4" w:rsidRDefault="00492EC4" w:rsidP="00492EC4">
      <w:pPr>
        <w:pStyle w:val="ListParagraph"/>
        <w:numPr>
          <w:ilvl w:val="0"/>
          <w:numId w:val="7"/>
        </w:numPr>
        <w:rPr>
          <w:b/>
          <w:lang w:val="en-US"/>
        </w:rPr>
      </w:pPr>
      <w:proofErr w:type="spellStart"/>
      <w:r w:rsidRPr="00492EC4">
        <w:rPr>
          <w:b/>
          <w:lang w:val="en-US"/>
        </w:rPr>
        <w:t>ssb-PositionsInBurst</w:t>
      </w:r>
      <w:proofErr w:type="spellEnd"/>
      <w:r w:rsidRPr="00492EC4">
        <w:rPr>
          <w:b/>
          <w:lang w:val="en-US"/>
        </w:rPr>
        <w:t xml:space="preserve"> in </w:t>
      </w:r>
      <w:proofErr w:type="spellStart"/>
      <w:r w:rsidRPr="00492EC4">
        <w:rPr>
          <w:b/>
          <w:lang w:val="en-US"/>
        </w:rPr>
        <w:t>ServingCellConfigCommon</w:t>
      </w:r>
      <w:proofErr w:type="spellEnd"/>
      <w:r w:rsidRPr="00492EC4">
        <w:rPr>
          <w:b/>
          <w:lang w:val="en-US"/>
        </w:rPr>
        <w:t xml:space="preserve"> to SSB-transmitted</w:t>
      </w:r>
    </w:p>
    <w:p w14:paraId="3B8D9141" w14:textId="2CB18415" w:rsidR="00492EC4" w:rsidRDefault="00492EC4" w:rsidP="00CD4C7B">
      <w:pPr>
        <w:pStyle w:val="ListParagraph"/>
        <w:numPr>
          <w:ilvl w:val="0"/>
          <w:numId w:val="7"/>
        </w:numPr>
        <w:rPr>
          <w:b/>
          <w:lang w:val="en-US"/>
        </w:rPr>
      </w:pPr>
      <w:proofErr w:type="spellStart"/>
      <w:r w:rsidRPr="00492EC4">
        <w:rPr>
          <w:b/>
          <w:lang w:val="en-US"/>
        </w:rPr>
        <w:t>ssb-PositionsInBurs</w:t>
      </w:r>
      <w:r>
        <w:rPr>
          <w:b/>
          <w:lang w:val="en-US"/>
        </w:rPr>
        <w:t>t</w:t>
      </w:r>
      <w:proofErr w:type="spellEnd"/>
      <w:r>
        <w:rPr>
          <w:b/>
          <w:lang w:val="en-US"/>
        </w:rPr>
        <w:t xml:space="preserve"> in </w:t>
      </w:r>
      <w:proofErr w:type="spellStart"/>
      <w:r>
        <w:rPr>
          <w:b/>
          <w:lang w:val="en-US"/>
        </w:rPr>
        <w:t>ServingCellConfigCommonSIB</w:t>
      </w:r>
      <w:proofErr w:type="spellEnd"/>
      <w:r w:rsidRPr="00492EC4">
        <w:rPr>
          <w:b/>
          <w:lang w:val="en-US"/>
        </w:rPr>
        <w:t xml:space="preserve"> to SSB-transmitted-SIB1</w:t>
      </w:r>
    </w:p>
    <w:p w14:paraId="3124F305" w14:textId="3C681E3E" w:rsidR="00A869EB" w:rsidRDefault="00A869EB" w:rsidP="00A869EB">
      <w:pPr>
        <w:rPr>
          <w:b/>
          <w:lang w:val="en-US"/>
        </w:rPr>
      </w:pPr>
    </w:p>
    <w:p w14:paraId="015CF816" w14:textId="2B21B8FE" w:rsidR="00A869EB" w:rsidRPr="00A869EB" w:rsidRDefault="00A869EB" w:rsidP="00A869EB">
      <w:pPr>
        <w:rPr>
          <w:lang w:val="en-US"/>
        </w:rPr>
      </w:pPr>
      <w:r w:rsidRPr="00A869EB">
        <w:rPr>
          <w:lang w:val="en-US"/>
        </w:rPr>
        <w:t xml:space="preserve">The </w:t>
      </w:r>
      <w:r>
        <w:rPr>
          <w:lang w:val="en-US"/>
        </w:rPr>
        <w:t>related CR is provided in [3].</w:t>
      </w:r>
    </w:p>
    <w:p w14:paraId="0FDCFAC2" w14:textId="77777777" w:rsidR="00CD4C7B" w:rsidRPr="004F0081" w:rsidRDefault="00CD4C7B" w:rsidP="00CD4C7B">
      <w:pPr>
        <w:pStyle w:val="Heading1"/>
        <w:rPr>
          <w:lang w:val="en-US"/>
        </w:rPr>
      </w:pPr>
      <w:r w:rsidRPr="004F0081">
        <w:rPr>
          <w:lang w:val="en-US"/>
        </w:rPr>
        <w:t>References</w:t>
      </w:r>
    </w:p>
    <w:p w14:paraId="4AA5C936" w14:textId="0C9F3D17" w:rsidR="00CD4C7B" w:rsidRPr="004F0081" w:rsidRDefault="004F0081" w:rsidP="004F008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124" w:name="_Ref75086397"/>
      <w:r w:rsidRPr="004F0081">
        <w:rPr>
          <w:lang w:val="en-US"/>
        </w:rPr>
        <w:t xml:space="preserve">R2-1810976, </w:t>
      </w:r>
      <w:bookmarkEnd w:id="124"/>
      <w:r w:rsidRPr="004F0081">
        <w:rPr>
          <w:i/>
          <w:lang w:val="en-US"/>
        </w:rPr>
        <w:t xml:space="preserve">LS on </w:t>
      </w:r>
      <w:proofErr w:type="spellStart"/>
      <w:r w:rsidRPr="004F0081">
        <w:rPr>
          <w:i/>
          <w:lang w:val="en-US"/>
        </w:rPr>
        <w:t>ssb-PositionsInBurst</w:t>
      </w:r>
      <w:proofErr w:type="spellEnd"/>
      <w:r w:rsidRPr="004F0081">
        <w:rPr>
          <w:i/>
          <w:lang w:val="en-US"/>
        </w:rPr>
        <w:t xml:space="preserve"> mismatch in SIB1 and </w:t>
      </w:r>
      <w:proofErr w:type="spellStart"/>
      <w:r w:rsidRPr="004F0081">
        <w:rPr>
          <w:i/>
          <w:lang w:val="en-US"/>
        </w:rPr>
        <w:t>ServingcellConfigCommon</w:t>
      </w:r>
      <w:proofErr w:type="spellEnd"/>
      <w:r w:rsidRPr="004F0081">
        <w:rPr>
          <w:lang w:val="en-US"/>
        </w:rPr>
        <w:t>, Source: RAN2</w:t>
      </w:r>
    </w:p>
    <w:p w14:paraId="53F7423E" w14:textId="10739907" w:rsidR="004F0081" w:rsidRDefault="004F0081" w:rsidP="004F008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4F0081">
        <w:rPr>
          <w:lang w:val="en-US"/>
        </w:rPr>
        <w:t xml:space="preserve">R1-1809958, </w:t>
      </w:r>
      <w:r w:rsidRPr="004F0081">
        <w:rPr>
          <w:i/>
          <w:lang w:val="en-US"/>
        </w:rPr>
        <w:t xml:space="preserve">Reply LS on </w:t>
      </w:r>
      <w:proofErr w:type="spellStart"/>
      <w:r w:rsidRPr="004F0081">
        <w:rPr>
          <w:i/>
          <w:lang w:val="en-US"/>
        </w:rPr>
        <w:t>ssb-PositionsInBurst</w:t>
      </w:r>
      <w:proofErr w:type="spellEnd"/>
      <w:r w:rsidRPr="004F0081">
        <w:rPr>
          <w:i/>
          <w:lang w:val="en-US"/>
        </w:rPr>
        <w:t xml:space="preserve"> mismatch in SIB1 and </w:t>
      </w:r>
      <w:proofErr w:type="spellStart"/>
      <w:r w:rsidRPr="004F0081">
        <w:rPr>
          <w:i/>
          <w:lang w:val="en-US"/>
        </w:rPr>
        <w:t>ServingcellConfigCommon</w:t>
      </w:r>
      <w:proofErr w:type="spellEnd"/>
      <w:r w:rsidRPr="004F0081">
        <w:rPr>
          <w:lang w:val="en-US"/>
        </w:rPr>
        <w:t>, Source: RAN1</w:t>
      </w:r>
    </w:p>
    <w:p w14:paraId="3DC25B2A" w14:textId="42B56C9C" w:rsidR="00A869EB" w:rsidRPr="00E038CF" w:rsidRDefault="0068040B" w:rsidP="0068040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R2-1814989</w:t>
      </w:r>
      <w:r w:rsidR="00E038CF">
        <w:rPr>
          <w:lang w:val="en-US"/>
        </w:rPr>
        <w:t xml:space="preserve">, </w:t>
      </w:r>
      <w:r w:rsidR="00E038CF">
        <w:rPr>
          <w:i/>
          <w:lang w:val="en-US"/>
        </w:rPr>
        <w:t xml:space="preserve">CR on </w:t>
      </w:r>
      <w:proofErr w:type="spellStart"/>
      <w:r w:rsidR="00E038CF" w:rsidRPr="00E038CF">
        <w:rPr>
          <w:i/>
          <w:lang w:val="en-US"/>
        </w:rPr>
        <w:t>ssb-PositionsInBurst</w:t>
      </w:r>
      <w:proofErr w:type="spellEnd"/>
      <w:r w:rsidR="00E038CF" w:rsidRPr="00E038CF">
        <w:rPr>
          <w:i/>
          <w:lang w:val="en-US"/>
        </w:rPr>
        <w:t xml:space="preserve"> mismatch issue</w:t>
      </w:r>
      <w:r w:rsidR="00E038CF">
        <w:rPr>
          <w:lang w:val="en-US"/>
        </w:rPr>
        <w:t xml:space="preserve">, </w:t>
      </w:r>
      <w:r w:rsidR="00E038CF" w:rsidRPr="00E038CF">
        <w:rPr>
          <w:lang w:val="en-US"/>
        </w:rPr>
        <w:t>Nokia, Nokia Shanghai Bell</w:t>
      </w:r>
    </w:p>
    <w:p w14:paraId="5524F183" w14:textId="77777777" w:rsidR="00CD4C7B" w:rsidRPr="004F0081" w:rsidRDefault="00CD4C7B" w:rsidP="00CD4C7B">
      <w:pPr>
        <w:rPr>
          <w:lang w:val="en-US"/>
        </w:rPr>
      </w:pPr>
    </w:p>
    <w:p w14:paraId="055200B7" w14:textId="77777777" w:rsidR="00CD4C7B" w:rsidRPr="004F0081" w:rsidRDefault="00CD4C7B" w:rsidP="00CD4C7B">
      <w:pPr>
        <w:rPr>
          <w:lang w:val="en-US"/>
        </w:rPr>
      </w:pPr>
    </w:p>
    <w:p w14:paraId="35F222F4" w14:textId="77777777" w:rsidR="00080512" w:rsidRPr="004F0081" w:rsidRDefault="00080512" w:rsidP="00CD4C7B">
      <w:pPr>
        <w:rPr>
          <w:lang w:val="en-US"/>
        </w:rPr>
      </w:pPr>
    </w:p>
    <w:sectPr w:rsidR="00080512" w:rsidRPr="004F008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0F5C9" w14:textId="77777777" w:rsidR="00E471CF" w:rsidRDefault="00E471CF">
      <w:r>
        <w:separator/>
      </w:r>
    </w:p>
  </w:endnote>
  <w:endnote w:type="continuationSeparator" w:id="0">
    <w:p w14:paraId="25812E19" w14:textId="77777777" w:rsidR="00E471CF" w:rsidRDefault="00E47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7C2DD0" w:rsidRDefault="007C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7C2DD0" w:rsidRDefault="007C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7C2DD0" w:rsidRDefault="007C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97121" w14:textId="77777777" w:rsidR="00E471CF" w:rsidRDefault="00E471CF">
      <w:r>
        <w:separator/>
      </w:r>
    </w:p>
  </w:footnote>
  <w:footnote w:type="continuationSeparator" w:id="0">
    <w:p w14:paraId="7A5F4FFA" w14:textId="77777777" w:rsidR="00E471CF" w:rsidRDefault="00E47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7C2DD0" w:rsidRDefault="007C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7C2DD0" w:rsidRDefault="007C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7C2DD0" w:rsidRDefault="007C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510797"/>
    <w:multiLevelType w:val="hybridMultilevel"/>
    <w:tmpl w:val="594C0F6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54A58"/>
    <w:multiLevelType w:val="hybridMultilevel"/>
    <w:tmpl w:val="3E9EAB6C"/>
    <w:lvl w:ilvl="0" w:tplc="08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F0D22"/>
    <w:rsid w:val="00316D34"/>
    <w:rsid w:val="003172DC"/>
    <w:rsid w:val="00325AE3"/>
    <w:rsid w:val="00326069"/>
    <w:rsid w:val="0035462D"/>
    <w:rsid w:val="00364B41"/>
    <w:rsid w:val="003A41EF"/>
    <w:rsid w:val="003B40AD"/>
    <w:rsid w:val="003C4E37"/>
    <w:rsid w:val="003E16BE"/>
    <w:rsid w:val="003F4E28"/>
    <w:rsid w:val="004006E8"/>
    <w:rsid w:val="00401855"/>
    <w:rsid w:val="00477455"/>
    <w:rsid w:val="00492EC4"/>
    <w:rsid w:val="004A1F7B"/>
    <w:rsid w:val="004C44D2"/>
    <w:rsid w:val="004D3578"/>
    <w:rsid w:val="004D380D"/>
    <w:rsid w:val="004E213A"/>
    <w:rsid w:val="004F0081"/>
    <w:rsid w:val="00503171"/>
    <w:rsid w:val="00506C28"/>
    <w:rsid w:val="00534DA0"/>
    <w:rsid w:val="00543E6C"/>
    <w:rsid w:val="00565087"/>
    <w:rsid w:val="0056573F"/>
    <w:rsid w:val="005B3DED"/>
    <w:rsid w:val="00611566"/>
    <w:rsid w:val="00646D99"/>
    <w:rsid w:val="00656910"/>
    <w:rsid w:val="0068040B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7C2DD0"/>
    <w:rsid w:val="008028A4"/>
    <w:rsid w:val="00813245"/>
    <w:rsid w:val="008768CA"/>
    <w:rsid w:val="00877EF9"/>
    <w:rsid w:val="00880559"/>
    <w:rsid w:val="008B5306"/>
    <w:rsid w:val="008C4BE4"/>
    <w:rsid w:val="008D2E4D"/>
    <w:rsid w:val="008F396F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53724"/>
    <w:rsid w:val="00A6209D"/>
    <w:rsid w:val="00A82346"/>
    <w:rsid w:val="00A869EB"/>
    <w:rsid w:val="00A9671C"/>
    <w:rsid w:val="00AA1553"/>
    <w:rsid w:val="00AD40E2"/>
    <w:rsid w:val="00B05962"/>
    <w:rsid w:val="00B15449"/>
    <w:rsid w:val="00B27303"/>
    <w:rsid w:val="00B47FD1"/>
    <w:rsid w:val="00B516BB"/>
    <w:rsid w:val="00B838B6"/>
    <w:rsid w:val="00BC3555"/>
    <w:rsid w:val="00C12B51"/>
    <w:rsid w:val="00C21F99"/>
    <w:rsid w:val="00C24650"/>
    <w:rsid w:val="00C33079"/>
    <w:rsid w:val="00C83A13"/>
    <w:rsid w:val="00C9068C"/>
    <w:rsid w:val="00C92967"/>
    <w:rsid w:val="00CA3D0C"/>
    <w:rsid w:val="00CA654B"/>
    <w:rsid w:val="00CD4C7B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038CF"/>
    <w:rsid w:val="00E471CF"/>
    <w:rsid w:val="00E53D74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8370D"/>
    <w:rsid w:val="00F941DF"/>
    <w:rsid w:val="00FA1266"/>
    <w:rsid w:val="00FB36FA"/>
    <w:rsid w:val="00FC1192"/>
    <w:rsid w:val="00FD1F0F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4F0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E53D74"/>
    <w:pPr>
      <w:spacing w:after="0"/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E53D74"/>
    <w:rPr>
      <w:lang w:eastAsia="en-US"/>
    </w:rPr>
  </w:style>
  <w:style w:type="character" w:styleId="CommentReference">
    <w:name w:val="annotation reference"/>
    <w:basedOn w:val="DefaultParagraphFont"/>
    <w:rsid w:val="00A620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209D"/>
  </w:style>
  <w:style w:type="character" w:customStyle="1" w:styleId="CommentTextChar">
    <w:name w:val="Comment Text Char"/>
    <w:basedOn w:val="DefaultParagraphFont"/>
    <w:link w:val="CommentText"/>
    <w:rsid w:val="00A6209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20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6209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5AIRPNAIUNRU-859666464-3846</_dlc_DocId>
    <_dlc_DocIdUrl xmlns="71c5aaf6-e6ce-465b-b873-5148d2a4c105">
      <Url>https://nokia.sharepoint.com/sites/c5g/e2earch/_layouts/15/DocIdRedir.aspx?ID=5AIRPNAIUNRU-859666464-3846</Url>
      <Description>5AIRPNAIUNRU-859666464-3846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83f22d2f-d16e-4be6-ad4f-29fa0b067c3c"/>
    <ds:schemaRef ds:uri="a3840f4f-04be-43d1-b2ef-6ff1382503c7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96</TotalTime>
  <Pages>2</Pages>
  <Words>740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5145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</cp:lastModifiedBy>
  <cp:revision>44</cp:revision>
  <dcterms:created xsi:type="dcterms:W3CDTF">2016-08-12T03:53:00Z</dcterms:created>
  <dcterms:modified xsi:type="dcterms:W3CDTF">2018-09-27T21:41:00Z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59fcd3fa-b7de-4333-a7f8-dcee00366103</vt:lpwstr>
  </property>
</Properties>
</file>